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C6F20">
                <w:rPr>
                  <w:rFonts w:asciiTheme="majorHAnsi" w:hAnsiTheme="majorHAnsi"/>
                  <w:sz w:val="20"/>
                  <w:szCs w:val="20"/>
                </w:rPr>
                <w:t>NHP63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31001552" w:edGrp="everyone"/>
    <w:p w:rsidR="00AF3758" w:rsidRPr="00592A95" w:rsidRDefault="00444DD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43100155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67119435" w:edGrp="everyone"/>
    <w:p w:rsidR="00AF3758" w:rsidRPr="00592A95" w:rsidRDefault="00444DD2"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671194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07725565" w:edGrp="everyone"/>
          <w:p w:rsidR="00AF3758" w:rsidRPr="00592A95" w:rsidRDefault="00444DD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207725565"/>
            <w:r w:rsidR="00AF3758" w:rsidRPr="00592A95">
              <w:rPr>
                <w:rFonts w:asciiTheme="majorHAnsi" w:hAnsiTheme="majorHAnsi" w:cs="Arial"/>
                <w:b/>
                <w:sz w:val="20"/>
                <w:szCs w:val="20"/>
              </w:rPr>
              <w:t xml:space="preserve">New Course  or </w:t>
            </w:r>
            <w:permStart w:id="84689303"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468930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44DD2"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142010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420109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8057910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579105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44DD2"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968862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88627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784680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846807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44DD2"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7200799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200799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3159810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598103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44DD2"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955327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55327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0109227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092274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44DD2"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8653027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53027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6408531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085315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44DD2"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343497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43497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9818975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189758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44DD2"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6911581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11581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2154391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543917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44DD2"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943468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43468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981602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816029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44DD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553426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53426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167965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679659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444DD2"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 xml:space="preserve">NRS </w:t>
          </w:r>
          <w:r w:rsidR="00680BD2">
            <w:rPr>
              <w:b/>
            </w:rPr>
            <w:t>23</w:t>
          </w:r>
          <w:r>
            <w:rPr>
              <w:b/>
            </w:rPr>
            <w:t>3</w:t>
          </w:r>
          <w:r w:rsidR="00BC230A">
            <w:rPr>
              <w:b/>
            </w:rPr>
            <w:t>1</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387996" w:rsidRDefault="00330ECA" w:rsidP="00001C04">
          <w:pPr>
            <w:tabs>
              <w:tab w:val="left" w:pos="360"/>
              <w:tab w:val="left" w:pos="720"/>
            </w:tabs>
            <w:spacing w:after="0" w:line="240" w:lineRule="auto"/>
            <w:rPr>
              <w:rFonts w:asciiTheme="majorHAnsi" w:hAnsiTheme="majorHAnsi" w:cs="Arial"/>
              <w:sz w:val="20"/>
              <w:szCs w:val="20"/>
            </w:rPr>
          </w:pPr>
          <w:r>
            <w:rPr>
              <w:b/>
            </w:rPr>
            <w:t xml:space="preserve">Role </w:t>
          </w:r>
          <w:r w:rsidR="00382CB4">
            <w:rPr>
              <w:b/>
            </w:rPr>
            <w:t xml:space="preserve">Development </w:t>
          </w:r>
          <w:r w:rsidR="0083241F">
            <w:rPr>
              <w:b/>
            </w:rPr>
            <w:t>IV</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F41D06"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bookmarkStart w:id="0" w:name="_GoBack" w:displacedByCustomXml="prev"/>
        <w:p w:rsidR="00680BD2" w:rsidRPr="00F41D06" w:rsidRDefault="00444DD2" w:rsidP="00680BD2">
          <w:pPr>
            <w:pStyle w:val="NoSpacing"/>
            <w:rPr>
              <w:rFonts w:asciiTheme="majorHAnsi" w:hAnsiTheme="majorHAnsi"/>
              <w:b/>
              <w:sz w:val="20"/>
              <w:szCs w:val="20"/>
            </w:rPr>
          </w:pPr>
          <w:r>
            <w:rPr>
              <w:rFonts w:asciiTheme="majorHAnsi" w:hAnsiTheme="majorHAnsi"/>
              <w:b/>
              <w:sz w:val="20"/>
              <w:szCs w:val="20"/>
            </w:rPr>
            <w:t>Analysis of</w:t>
          </w:r>
          <w:r w:rsidR="00680BD2" w:rsidRPr="00F41D06">
            <w:rPr>
              <w:rFonts w:asciiTheme="majorHAnsi" w:hAnsiTheme="majorHAnsi"/>
              <w:b/>
              <w:sz w:val="20"/>
              <w:szCs w:val="20"/>
            </w:rPr>
            <w:t xml:space="preserve"> the role of the </w:t>
          </w:r>
          <w:r w:rsidR="00382CB4" w:rsidRPr="00F41D06">
            <w:rPr>
              <w:rFonts w:asciiTheme="majorHAnsi" w:hAnsiTheme="majorHAnsi"/>
              <w:b/>
              <w:sz w:val="20"/>
              <w:szCs w:val="20"/>
            </w:rPr>
            <w:t xml:space="preserve">registered </w:t>
          </w:r>
          <w:r w:rsidR="00680BD2" w:rsidRPr="00F41D06">
            <w:rPr>
              <w:rFonts w:asciiTheme="majorHAnsi" w:hAnsiTheme="majorHAnsi"/>
              <w:b/>
              <w:sz w:val="20"/>
              <w:szCs w:val="20"/>
            </w:rPr>
            <w:t>nurse</w:t>
          </w:r>
          <w:r w:rsidR="00877474">
            <w:rPr>
              <w:rFonts w:asciiTheme="majorHAnsi" w:hAnsiTheme="majorHAnsi"/>
              <w:b/>
              <w:sz w:val="20"/>
              <w:szCs w:val="20"/>
            </w:rPr>
            <w:t xml:space="preserve"> and legal and ethical issues in the health care system</w:t>
          </w:r>
          <w:r w:rsidR="00382CB4" w:rsidRPr="00F41D06">
            <w:rPr>
              <w:rFonts w:asciiTheme="majorHAnsi" w:hAnsiTheme="majorHAnsi"/>
              <w:b/>
              <w:sz w:val="20"/>
              <w:szCs w:val="20"/>
            </w:rPr>
            <w:t>.  Focus on end of life issues, selec</w:t>
          </w:r>
          <w:r w:rsidR="00877474">
            <w:rPr>
              <w:rFonts w:asciiTheme="majorHAnsi" w:hAnsiTheme="majorHAnsi"/>
              <w:b/>
              <w:sz w:val="20"/>
              <w:szCs w:val="20"/>
            </w:rPr>
            <w:t xml:space="preserve">ted ethical considerations, </w:t>
          </w:r>
          <w:r w:rsidR="00382CB4" w:rsidRPr="00F41D06">
            <w:rPr>
              <w:rFonts w:asciiTheme="majorHAnsi" w:hAnsiTheme="majorHAnsi"/>
              <w:b/>
              <w:sz w:val="20"/>
              <w:szCs w:val="20"/>
            </w:rPr>
            <w:t xml:space="preserve">continued </w:t>
          </w:r>
          <w:r w:rsidR="00877474">
            <w:rPr>
              <w:rFonts w:asciiTheme="majorHAnsi" w:hAnsiTheme="majorHAnsi"/>
              <w:b/>
              <w:sz w:val="20"/>
              <w:szCs w:val="20"/>
            </w:rPr>
            <w:t xml:space="preserve">exploration of leadership and </w:t>
          </w:r>
          <w:r w:rsidR="00382CB4" w:rsidRPr="00F41D06">
            <w:rPr>
              <w:rFonts w:asciiTheme="majorHAnsi" w:hAnsiTheme="majorHAnsi"/>
              <w:b/>
              <w:sz w:val="20"/>
              <w:szCs w:val="20"/>
            </w:rPr>
            <w:t xml:space="preserve">management content </w:t>
          </w:r>
          <w:r w:rsidR="00877474">
            <w:rPr>
              <w:rFonts w:asciiTheme="majorHAnsi" w:hAnsiTheme="majorHAnsi"/>
              <w:b/>
              <w:sz w:val="20"/>
              <w:szCs w:val="20"/>
            </w:rPr>
            <w:t xml:space="preserve">in relation </w:t>
          </w:r>
          <w:r w:rsidR="00382CB4" w:rsidRPr="00F41D06">
            <w:rPr>
              <w:rFonts w:asciiTheme="majorHAnsi" w:hAnsiTheme="majorHAnsi"/>
              <w:b/>
              <w:sz w:val="20"/>
              <w:szCs w:val="20"/>
            </w:rPr>
            <w:t>t</w:t>
          </w:r>
          <w:r w:rsidR="00877474">
            <w:rPr>
              <w:rFonts w:asciiTheme="majorHAnsi" w:hAnsiTheme="majorHAnsi"/>
              <w:b/>
              <w:sz w:val="20"/>
              <w:szCs w:val="20"/>
            </w:rPr>
            <w:t>o the profession</w:t>
          </w:r>
          <w:r w:rsidR="00382CB4" w:rsidRPr="00F41D06">
            <w:rPr>
              <w:rFonts w:asciiTheme="majorHAnsi" w:hAnsiTheme="majorHAnsi"/>
              <w:b/>
              <w:sz w:val="20"/>
              <w:szCs w:val="20"/>
            </w:rPr>
            <w:t xml:space="preserve">.  </w:t>
          </w:r>
          <w:r w:rsidR="00680BD2" w:rsidRPr="00F41D06">
            <w:rPr>
              <w:rFonts w:asciiTheme="majorHAnsi" w:hAnsiTheme="majorHAnsi"/>
              <w:b/>
              <w:sz w:val="20"/>
              <w:szCs w:val="20"/>
            </w:rPr>
            <w:t xml:space="preserve">  </w:t>
          </w:r>
        </w:p>
        <w:p w:rsidR="002315B0" w:rsidRPr="00592A95" w:rsidRDefault="00444DD2" w:rsidP="004D7D21">
          <w:pPr>
            <w:pStyle w:val="NoSpacing"/>
            <w:rPr>
              <w:rFonts w:asciiTheme="majorHAnsi" w:hAnsiTheme="majorHAnsi" w:cs="Arial"/>
              <w:sz w:val="20"/>
              <w:szCs w:val="20"/>
            </w:rPr>
          </w:pPr>
        </w:p>
        <w:bookmarkEnd w:id="0" w:displacedByCustomXml="next"/>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Admission to the</w:t>
          </w:r>
          <w:r w:rsidR="00382CB4">
            <w:rPr>
              <w:rFonts w:asciiTheme="majorHAnsi" w:hAnsiTheme="majorHAnsi" w:cs="Arial"/>
              <w:b/>
              <w:sz w:val="20"/>
              <w:szCs w:val="20"/>
            </w:rPr>
            <w:t xml:space="preserve"> online</w:t>
          </w:r>
          <w:r w:rsidRPr="00FF6FEF">
            <w:rPr>
              <w:rFonts w:asciiTheme="majorHAnsi" w:hAnsiTheme="majorHAnsi" w:cs="Arial"/>
              <w:b/>
              <w:sz w:val="20"/>
              <w:szCs w:val="20"/>
            </w:rPr>
            <w:t xml:space="preserve"> 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444DD2">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382CB4">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382CB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382CB4" w:rsidRPr="00AC6F20" w:rsidRDefault="00BE4464" w:rsidP="002172AB">
          <w:pPr>
            <w:tabs>
              <w:tab w:val="left" w:pos="360"/>
              <w:tab w:val="left" w:pos="720"/>
            </w:tabs>
            <w:spacing w:after="0" w:line="240" w:lineRule="auto"/>
            <w:rPr>
              <w:rFonts w:asciiTheme="majorHAnsi" w:hAnsiTheme="majorHAnsi" w:cs="Arial"/>
              <w:sz w:val="20"/>
              <w:szCs w:val="20"/>
              <w:lang w:val="de-DE"/>
            </w:rPr>
          </w:pPr>
          <w:r w:rsidRPr="00AC6F20">
            <w:rPr>
              <w:rFonts w:asciiTheme="majorHAnsi" w:hAnsiTheme="majorHAnsi" w:cs="Arial"/>
              <w:sz w:val="20"/>
              <w:szCs w:val="20"/>
              <w:lang w:val="de-DE"/>
            </w:rPr>
            <w:t xml:space="preserve">Renee S. Miller, </w:t>
          </w:r>
          <w:hyperlink r:id="rId9" w:history="1">
            <w:r w:rsidRPr="00AC6F20">
              <w:rPr>
                <w:rStyle w:val="Hyperlink"/>
                <w:rFonts w:asciiTheme="majorHAnsi" w:hAnsiTheme="majorHAnsi" w:cs="Arial"/>
                <w:sz w:val="20"/>
                <w:szCs w:val="20"/>
                <w:lang w:val="de-DE"/>
              </w:rPr>
              <w:t>rsmiller@astate.edu</w:t>
            </w:r>
          </w:hyperlink>
          <w:r w:rsidRPr="00AC6F20">
            <w:rPr>
              <w:rFonts w:asciiTheme="majorHAnsi" w:hAnsiTheme="majorHAnsi" w:cs="Arial"/>
              <w:sz w:val="20"/>
              <w:szCs w:val="20"/>
              <w:lang w:val="de-DE"/>
            </w:rPr>
            <w:t>, 3074</w:t>
          </w:r>
        </w:p>
        <w:p w:rsidR="002172AB" w:rsidRPr="00AC6F20" w:rsidRDefault="00382CB4" w:rsidP="002172AB">
          <w:pPr>
            <w:tabs>
              <w:tab w:val="left" w:pos="360"/>
              <w:tab w:val="left" w:pos="720"/>
            </w:tabs>
            <w:spacing w:after="0" w:line="240" w:lineRule="auto"/>
            <w:rPr>
              <w:rFonts w:asciiTheme="majorHAnsi" w:hAnsiTheme="majorHAnsi" w:cs="Arial"/>
              <w:sz w:val="20"/>
              <w:szCs w:val="20"/>
              <w:lang w:val="de-DE"/>
            </w:rPr>
          </w:pPr>
          <w:r w:rsidRPr="00AC6F20">
            <w:rPr>
              <w:rFonts w:asciiTheme="majorHAnsi" w:hAnsiTheme="majorHAnsi" w:cs="Arial"/>
              <w:sz w:val="20"/>
              <w:szCs w:val="20"/>
              <w:lang w:val="de-DE"/>
            </w:rPr>
            <w:t>Karen Blue, kblue@astate.edu  3074</w:t>
          </w:r>
        </w:p>
      </w:sdtContent>
    </w:sdt>
    <w:p w:rsidR="00AB5523" w:rsidRPr="00AC6F20"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F41D0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382CB4">
            <w:rPr>
              <w:rFonts w:asciiTheme="majorHAnsi" w:hAnsiTheme="majorHAnsi" w:cs="Arial"/>
              <w:sz w:val="20"/>
              <w:szCs w:val="20"/>
            </w:rPr>
            <w:t>201</w:t>
          </w:r>
          <w:r w:rsidR="00B77E4B">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663106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663106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6877922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6877922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1812651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1812651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AE78CA" w:rsidP="00AE78CA">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Pr>
                  <w:rFonts w:asciiTheme="majorHAnsi" w:hAnsiTheme="majorHAnsi" w:cs="Arial"/>
                  <w:b/>
                  <w:sz w:val="20"/>
                  <w:szCs w:val="20"/>
                </w:rPr>
                <w:t>is a course</w:t>
              </w:r>
              <w:r w:rsidRPr="00FF6FEF">
                <w:rPr>
                  <w:rFonts w:asciiTheme="majorHAnsi" w:hAnsiTheme="majorHAnsi" w:cs="Arial"/>
                  <w:b/>
                  <w:sz w:val="20"/>
                  <w:szCs w:val="20"/>
                </w:rPr>
                <w:t xml:space="preserve"> for the associate degree nursing program</w:t>
              </w:r>
              <w:r>
                <w:rPr>
                  <w:rFonts w:asciiTheme="majorHAnsi" w:hAnsiTheme="majorHAnsi" w:cs="Arial"/>
                  <w:b/>
                  <w:sz w:val="20"/>
                  <w:szCs w:val="20"/>
                </w:rPr>
                <w:t xml:space="preserve"> which provides information on </w:t>
              </w:r>
              <w:r w:rsidR="0046392D">
                <w:rPr>
                  <w:rFonts w:asciiTheme="majorHAnsi" w:hAnsiTheme="majorHAnsi" w:cs="Arial"/>
                  <w:b/>
                  <w:sz w:val="20"/>
                  <w:szCs w:val="20"/>
                </w:rPr>
                <w:t xml:space="preserve">concepts related to </w:t>
              </w:r>
              <w:r w:rsidR="00382CB4">
                <w:rPr>
                  <w:rFonts w:asciiTheme="majorHAnsi" w:hAnsiTheme="majorHAnsi" w:cs="Arial"/>
                  <w:b/>
                  <w:sz w:val="20"/>
                  <w:szCs w:val="20"/>
                </w:rPr>
                <w:t>the role of the professional registered nurse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444DD2"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382CB4">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46392D" w:rsidP="00547433">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w:t>
          </w:r>
          <w:r w:rsidR="00330ECA">
            <w:rPr>
              <w:rFonts w:asciiTheme="majorHAnsi" w:hAnsiTheme="majorHAnsi" w:cs="Arial"/>
              <w:b/>
              <w:sz w:val="20"/>
              <w:szCs w:val="20"/>
            </w:rPr>
            <w:t xml:space="preserve"> information about the </w:t>
          </w:r>
          <w:r>
            <w:rPr>
              <w:rFonts w:asciiTheme="majorHAnsi" w:hAnsiTheme="majorHAnsi" w:cs="Arial"/>
              <w:b/>
              <w:sz w:val="20"/>
              <w:szCs w:val="20"/>
            </w:rPr>
            <w:t xml:space="preserve">leadership </w:t>
          </w:r>
          <w:r w:rsidR="00330ECA">
            <w:rPr>
              <w:rFonts w:asciiTheme="majorHAnsi" w:hAnsiTheme="majorHAnsi" w:cs="Arial"/>
              <w:b/>
              <w:sz w:val="20"/>
              <w:szCs w:val="20"/>
            </w:rPr>
            <w:t>role and responsibilities of a Registered Nurse.</w:t>
          </w:r>
          <w:proofErr w:type="gramEnd"/>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382CB4" w:rsidRPr="00382CB4" w:rsidRDefault="00382CB4" w:rsidP="00382CB4">
          <w:pPr>
            <w:numPr>
              <w:ilvl w:val="0"/>
              <w:numId w:val="4"/>
            </w:numPr>
            <w:tabs>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1:</w:t>
          </w:r>
        </w:p>
        <w:p w:rsidR="00382CB4" w:rsidRPr="00382CB4" w:rsidRDefault="00382CB4" w:rsidP="00382CB4">
          <w:pPr>
            <w:numPr>
              <w:ilvl w:val="1"/>
              <w:numId w:val="4"/>
            </w:numPr>
            <w:spacing w:after="0" w:line="240" w:lineRule="auto"/>
            <w:rPr>
              <w:rFonts w:asciiTheme="majorHAnsi" w:hAnsiTheme="majorHAnsi" w:cs="Arial"/>
              <w:sz w:val="20"/>
              <w:szCs w:val="20"/>
            </w:rPr>
          </w:pPr>
          <w:r w:rsidRPr="00382CB4">
            <w:rPr>
              <w:rFonts w:asciiTheme="majorHAnsi" w:hAnsiTheme="majorHAnsi" w:cs="Arial"/>
              <w:sz w:val="20"/>
              <w:szCs w:val="20"/>
            </w:rPr>
            <w:t>Group Process</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2:</w:t>
          </w:r>
        </w:p>
        <w:p w:rsidR="00382CB4" w:rsidRPr="00382CB4" w:rsidRDefault="00382CB4" w:rsidP="00382CB4">
          <w:pPr>
            <w:numPr>
              <w:ilvl w:val="1"/>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Death/Dying/Grief</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3:</w:t>
          </w:r>
        </w:p>
        <w:p w:rsidR="00382CB4" w:rsidRPr="00382CB4" w:rsidRDefault="00382CB4" w:rsidP="00382CB4">
          <w:pPr>
            <w:numPr>
              <w:ilvl w:val="1"/>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Ethical Considerations:  Euthanasia/Organ Donations/Genetic Research</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4:</w:t>
          </w:r>
        </w:p>
        <w:p w:rsidR="00382CB4" w:rsidRPr="00382CB4" w:rsidRDefault="00DD6E7C" w:rsidP="00382CB4">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Career Management</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5</w:t>
          </w:r>
        </w:p>
        <w:p w:rsidR="00382CB4" w:rsidRPr="00382CB4" w:rsidRDefault="00DD6E7C" w:rsidP="00382CB4">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Impaired Nurse, Burnout</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6</w:t>
          </w:r>
        </w:p>
        <w:p w:rsidR="00382CB4" w:rsidRPr="00382CB4" w:rsidRDefault="00DD6E7C" w:rsidP="00382CB4">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Supervision and Evaluation</w:t>
          </w:r>
        </w:p>
        <w:p w:rsidR="00382CB4" w:rsidRPr="00382CB4" w:rsidRDefault="00382CB4" w:rsidP="00382CB4">
          <w:pPr>
            <w:numPr>
              <w:ilvl w:val="0"/>
              <w:numId w:val="4"/>
            </w:num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Week 7:</w:t>
          </w:r>
        </w:p>
        <w:p w:rsidR="00382CB4" w:rsidRPr="00382CB4" w:rsidRDefault="00DD6E7C" w:rsidP="00382CB4">
          <w:pPr>
            <w:numPr>
              <w:ilvl w:val="1"/>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Incivility</w:t>
          </w:r>
        </w:p>
        <w:p w:rsidR="00547433" w:rsidRDefault="00444DD2"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sdt>
          <w:sdtPr>
            <w:rPr>
              <w:rFonts w:asciiTheme="majorHAnsi" w:hAnsiTheme="majorHAnsi" w:cs="Arial"/>
              <w:sz w:val="20"/>
              <w:szCs w:val="20"/>
            </w:rPr>
            <w:id w:val="835494008"/>
          </w:sdtPr>
          <w:sdtEndPr>
            <w:rPr>
              <w:b/>
            </w:rPr>
          </w:sdtEndPr>
          <w:sdtContent>
            <w:p w:rsidR="00382CB4" w:rsidRDefault="00382CB4" w:rsidP="00382CB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Exams, ethical presentation, interviews </w:t>
              </w:r>
            </w:p>
          </w:sdtContent>
        </w:sdt>
        <w:p w:rsidR="00547433" w:rsidRPr="00FF6FEF" w:rsidRDefault="00444DD2" w:rsidP="00547433">
          <w:pPr>
            <w:tabs>
              <w:tab w:val="left" w:pos="360"/>
              <w:tab w:val="left" w:pos="720"/>
            </w:tabs>
            <w:spacing w:after="0" w:line="240" w:lineRule="auto"/>
            <w:rPr>
              <w:rFonts w:asciiTheme="majorHAnsi" w:hAnsiTheme="majorHAnsi" w:cs="Arial"/>
              <w:b/>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sdt>
          <w:sdtPr>
            <w:rPr>
              <w:rFonts w:asciiTheme="majorHAnsi" w:hAnsiTheme="majorHAnsi" w:cs="Arial"/>
              <w:color w:val="FF0000"/>
              <w:sz w:val="20"/>
              <w:szCs w:val="20"/>
            </w:rPr>
            <w:id w:val="-1481605540"/>
          </w:sdtPr>
          <w:sdtEndPr/>
          <w:sdtContent>
            <w:sdt>
              <w:sdtPr>
                <w:rPr>
                  <w:rFonts w:asciiTheme="majorHAnsi" w:hAnsiTheme="majorHAnsi" w:cs="Arial"/>
                  <w:color w:val="FF0000"/>
                  <w:sz w:val="20"/>
                  <w:szCs w:val="20"/>
                </w:rPr>
                <w:id w:val="1976182798"/>
              </w:sdtPr>
              <w:sdtEndPr>
                <w:rPr>
                  <w:color w:val="000000" w:themeColor="text1"/>
                </w:rPr>
              </w:sdtEndPr>
              <w:sdtContent>
                <w:p w:rsidR="00382CB4" w:rsidRPr="00554490" w:rsidRDefault="00382CB4" w:rsidP="00382CB4">
                  <w:pPr>
                    <w:tabs>
                      <w:tab w:val="left" w:pos="360"/>
                      <w:tab w:val="left" w:pos="720"/>
                    </w:tabs>
                    <w:spacing w:after="0" w:line="240" w:lineRule="auto"/>
                    <w:rPr>
                      <w:rFonts w:asciiTheme="majorHAnsi" w:hAnsiTheme="majorHAnsi" w:cs="Arial"/>
                      <w:color w:val="000000" w:themeColor="text1"/>
                      <w:sz w:val="20"/>
                      <w:szCs w:val="20"/>
                    </w:rPr>
                  </w:pPr>
                  <w:r w:rsidRPr="00554490">
                    <w:rPr>
                      <w:rFonts w:asciiTheme="majorHAnsi" w:hAnsiTheme="majorHAnsi" w:cs="Arial"/>
                      <w:color w:val="000000" w:themeColor="text1"/>
                      <w:sz w:val="20"/>
                      <w:szCs w:val="20"/>
                    </w:rPr>
                    <w:t xml:space="preserve">The student will continue to examine the role of the registered nurse in professional nursing practice.  </w:t>
                  </w:r>
                </w:p>
              </w:sdtContent>
            </w:sdt>
            <w:p w:rsidR="00382CB4" w:rsidRDefault="00444DD2" w:rsidP="00382CB4">
              <w:pPr>
                <w:tabs>
                  <w:tab w:val="left" w:pos="360"/>
                  <w:tab w:val="left" w:pos="720"/>
                </w:tabs>
                <w:spacing w:after="0" w:line="240" w:lineRule="auto"/>
                <w:rPr>
                  <w:rFonts w:asciiTheme="majorHAnsi" w:hAnsiTheme="majorHAnsi" w:cs="Arial"/>
                  <w:color w:val="FF0000"/>
                  <w:sz w:val="20"/>
                  <w:szCs w:val="20"/>
                </w:rPr>
              </w:pPr>
            </w:p>
          </w:sdtContent>
        </w:sdt>
        <w:p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sidRPr="00283BC2">
            <w:rPr>
              <w:rFonts w:asciiTheme="majorHAnsi" w:hAnsiTheme="majorHAnsi" w:cs="Arial"/>
              <w:color w:val="FF0000"/>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382CB4" w:rsidP="00547433">
          <w:pPr>
            <w:tabs>
              <w:tab w:val="left" w:pos="360"/>
              <w:tab w:val="left" w:pos="720"/>
            </w:tabs>
            <w:spacing w:after="0" w:line="240" w:lineRule="auto"/>
            <w:rPr>
              <w:rFonts w:asciiTheme="majorHAnsi" w:hAnsiTheme="majorHAnsi" w:cs="Arial"/>
              <w:sz w:val="20"/>
              <w:szCs w:val="20"/>
            </w:rPr>
          </w:pPr>
          <w:r w:rsidRPr="00382CB4">
            <w:rPr>
              <w:rFonts w:asciiTheme="majorHAnsi" w:hAnsiTheme="majorHAnsi" w:cs="Arial"/>
              <w:sz w:val="20"/>
              <w:szCs w:val="20"/>
            </w:rPr>
            <w:t>Ellis, J., Hartley, C.  (2010)</w:t>
          </w:r>
          <w:proofErr w:type="gramStart"/>
          <w:r w:rsidRPr="00382CB4">
            <w:rPr>
              <w:rFonts w:asciiTheme="majorHAnsi" w:hAnsiTheme="majorHAnsi" w:cs="Arial"/>
              <w:sz w:val="20"/>
              <w:szCs w:val="20"/>
            </w:rPr>
            <w:t>.  Managing and Coordinating Nursing Care, 5th edition.</w:t>
          </w:r>
          <w:proofErr w:type="gramEnd"/>
          <w:r w:rsidRPr="00382CB4">
            <w:rPr>
              <w:rFonts w:asciiTheme="majorHAnsi" w:hAnsiTheme="majorHAnsi" w:cs="Arial"/>
              <w:sz w:val="20"/>
              <w:szCs w:val="20"/>
            </w:rPr>
            <w:t xml:space="preserve">  Wolters Kluwer/Lippincott.  Philadelphia</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382CB4">
            <w:rPr>
              <w:rFonts w:asciiTheme="majorHAnsi" w:hAnsiTheme="majorHAnsi" w:cs="Arial"/>
              <w:sz w:val="20"/>
              <w:szCs w:val="20"/>
            </w:rPr>
            <w:t>Approx</w:t>
          </w:r>
          <w:proofErr w:type="spellEnd"/>
          <w:r w:rsidR="00382CB4">
            <w:rPr>
              <w:rFonts w:asciiTheme="majorHAnsi" w:hAnsiTheme="majorHAnsi" w:cs="Arial"/>
              <w:sz w:val="20"/>
              <w:szCs w:val="20"/>
            </w:rPr>
            <w:t xml:space="preserve"> </w:t>
          </w:r>
          <w:r w:rsidR="00F574D1">
            <w:rPr>
              <w:rFonts w:asciiTheme="majorHAnsi" w:hAnsiTheme="majorHAnsi" w:cs="Arial"/>
              <w:sz w:val="20"/>
              <w:szCs w:val="20"/>
            </w:rPr>
            <w:t>4</w:t>
          </w:r>
          <w:r w:rsidR="00382CB4">
            <w:rPr>
              <w:rFonts w:asciiTheme="majorHAnsi" w:hAnsiTheme="majorHAnsi" w:cs="Arial"/>
              <w:sz w:val="20"/>
              <w:szCs w:val="20"/>
            </w:rPr>
            <w:t>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382CB4">
            <w:rPr>
              <w:rFonts w:asciiTheme="majorHAnsi" w:hAnsiTheme="majorHAnsi" w:cs="Arial"/>
              <w:sz w:val="20"/>
              <w:szCs w:val="20"/>
            </w:rPr>
            <w:t>Approx</w:t>
          </w:r>
          <w:proofErr w:type="spellEnd"/>
          <w:r w:rsidR="00382CB4">
            <w:rPr>
              <w:rFonts w:asciiTheme="majorHAnsi" w:hAnsiTheme="majorHAnsi" w:cs="Arial"/>
              <w:sz w:val="20"/>
              <w:szCs w:val="20"/>
            </w:rPr>
            <w:t xml:space="preserve"> 15 </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36594951" w:edGrp="everyone"/>
    <w:p w:rsidR="00C334FF" w:rsidRPr="00592A95" w:rsidRDefault="00444DD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93659495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138332752" w:edGrp="everyone"/>
    <w:p w:rsidR="00C334FF" w:rsidRPr="00592A95" w:rsidRDefault="00444DD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3833275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29702388" w:edGrp="everyone"/>
    <w:p w:rsidR="00C334FF" w:rsidRPr="00592A95" w:rsidRDefault="00444DD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2970238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74314695" w:edGrp="everyone"/>
    <w:p w:rsidR="00C334FF" w:rsidRPr="00592A95" w:rsidRDefault="00444DD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57431469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50050617" w:edGrp="everyone"/>
    <w:p w:rsidR="00C334FF" w:rsidRPr="00592A95" w:rsidRDefault="00444DD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5005061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61045611" w:edGrp="everyone"/>
    <w:p w:rsidR="00C334FF" w:rsidRPr="00592A95" w:rsidRDefault="00444DD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6104561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08760411" w:edGrp="everyone"/>
    <w:p w:rsidR="00C334FF" w:rsidRPr="00592A95" w:rsidRDefault="00444DD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30876041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72919291" w:edGrp="everyone"/>
    <w:p w:rsidR="00C334FF" w:rsidRPr="00592A95" w:rsidRDefault="00444DD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7291929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46585340" w:edGrp="everyone"/>
          <w:r w:rsidR="00547433" w:rsidRPr="006E6FEC">
            <w:rPr>
              <w:rStyle w:val="PlaceholderText"/>
              <w:shd w:val="clear" w:color="auto" w:fill="D9D9D9" w:themeFill="background1" w:themeFillShade="D9"/>
            </w:rPr>
            <w:t>Enter text...</w:t>
          </w:r>
          <w:permEnd w:id="124658534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554490" w:rsidRPr="008426D1" w:rsidRDefault="00554490" w:rsidP="00554490">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54490" w:rsidRDefault="00554490" w:rsidP="005544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554490" w:rsidRDefault="00554490" w:rsidP="00554490">
      <w:pPr>
        <w:tabs>
          <w:tab w:val="left" w:pos="360"/>
          <w:tab w:val="left" w:pos="720"/>
        </w:tabs>
        <w:spacing w:after="0" w:line="240" w:lineRule="auto"/>
        <w:rPr>
          <w:rFonts w:asciiTheme="majorHAnsi" w:hAnsiTheme="majorHAnsi" w:cs="Arial"/>
          <w:sz w:val="20"/>
          <w:szCs w:val="20"/>
        </w:rPr>
      </w:pPr>
    </w:p>
    <w:p w:rsidR="00554490" w:rsidRDefault="00554490" w:rsidP="00554490">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554490" w:rsidRDefault="00554490" w:rsidP="00554490">
      <w:pPr>
        <w:tabs>
          <w:tab w:val="left" w:pos="360"/>
          <w:tab w:val="left" w:pos="720"/>
        </w:tabs>
        <w:spacing w:after="0" w:line="240" w:lineRule="auto"/>
        <w:rPr>
          <w:rFonts w:asciiTheme="majorHAnsi" w:hAnsiTheme="majorHAnsi" w:cs="Arial"/>
          <w:b/>
          <w:sz w:val="20"/>
          <w:szCs w:val="20"/>
        </w:rPr>
      </w:pPr>
    </w:p>
    <w:p w:rsidR="00554490" w:rsidRPr="003D112F" w:rsidRDefault="00554490" w:rsidP="00554490">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fourth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mental health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554490" w:rsidRPr="008426D1" w:rsidRDefault="00554490" w:rsidP="00554490">
      <w:pPr>
        <w:tabs>
          <w:tab w:val="left" w:pos="360"/>
          <w:tab w:val="left" w:pos="720"/>
        </w:tabs>
        <w:spacing w:after="0" w:line="240" w:lineRule="auto"/>
        <w:rPr>
          <w:rFonts w:asciiTheme="majorHAnsi" w:hAnsiTheme="majorHAnsi" w:cs="Arial"/>
          <w:sz w:val="20"/>
          <w:szCs w:val="20"/>
        </w:rPr>
      </w:pPr>
    </w:p>
    <w:sdt>
      <w:sdtPr>
        <w:rPr>
          <w:b/>
        </w:rPr>
        <w:id w:val="-930660664"/>
      </w:sdtPr>
      <w:sdtEndPr>
        <w:rPr>
          <w:rFonts w:asciiTheme="majorHAnsi" w:hAnsiTheme="majorHAnsi" w:cs="Arial"/>
          <w:sz w:val="20"/>
          <w:szCs w:val="20"/>
        </w:rPr>
      </w:sdtEndPr>
      <w:sdtContent>
        <w:p w:rsidR="00554490" w:rsidRPr="003A399B" w:rsidRDefault="00554490" w:rsidP="00554490">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554490" w:rsidRPr="003A399B" w:rsidRDefault="00554490" w:rsidP="00554490">
          <w:pPr>
            <w:pStyle w:val="NoSpacing"/>
            <w:numPr>
              <w:ilvl w:val="0"/>
              <w:numId w:val="11"/>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554490" w:rsidRPr="003A399B" w:rsidRDefault="00444DD2" w:rsidP="00554490">
          <w:pPr>
            <w:tabs>
              <w:tab w:val="left" w:pos="360"/>
              <w:tab w:val="left" w:pos="720"/>
            </w:tabs>
            <w:spacing w:after="0" w:line="240" w:lineRule="auto"/>
            <w:rPr>
              <w:rFonts w:asciiTheme="majorHAnsi" w:hAnsiTheme="majorHAnsi" w:cs="Arial"/>
              <w:b/>
              <w:sz w:val="20"/>
              <w:szCs w:val="20"/>
            </w:rPr>
          </w:pPr>
        </w:p>
      </w:sdtContent>
    </w:sdt>
    <w:p w:rsidR="00554490" w:rsidRDefault="00554490" w:rsidP="005544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554490" w:rsidRPr="008426D1" w:rsidRDefault="00554490" w:rsidP="00554490">
      <w:pPr>
        <w:tabs>
          <w:tab w:val="left" w:pos="360"/>
          <w:tab w:val="left" w:pos="720"/>
        </w:tabs>
        <w:spacing w:after="0" w:line="240" w:lineRule="auto"/>
        <w:rPr>
          <w:rFonts w:asciiTheme="majorHAnsi" w:hAnsiTheme="majorHAnsi" w:cs="Arial"/>
          <w:sz w:val="20"/>
          <w:szCs w:val="20"/>
        </w:rPr>
      </w:pPr>
    </w:p>
    <w:p w:rsidR="00554490" w:rsidRPr="009053D1" w:rsidRDefault="00554490" w:rsidP="0055449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54490" w:rsidRPr="000E0237" w:rsidRDefault="00554490" w:rsidP="0055449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554490" w:rsidRPr="006D0755" w:rsidRDefault="00554490"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w:t>
            </w:r>
            <w:r>
              <w:rPr>
                <w:lang w:val="en"/>
              </w:rPr>
              <w:lastRenderedPageBreak/>
              <w:t>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554490" w:rsidRPr="002B453A" w:rsidRDefault="00554490"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554490" w:rsidRPr="002B453A" w:rsidRDefault="00554490"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554490" w:rsidRPr="002B453A" w:rsidRDefault="00554490"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w:t>
            </w:r>
            <w:r>
              <w:rPr>
                <w:rFonts w:asciiTheme="majorHAnsi" w:hAnsiTheme="majorHAnsi"/>
                <w:b/>
                <w:sz w:val="20"/>
                <w:szCs w:val="20"/>
              </w:rPr>
              <w:lastRenderedPageBreak/>
              <w:t xml:space="preserve">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554490" w:rsidRPr="002B453A" w:rsidRDefault="00554490"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554490" w:rsidRPr="002B453A" w:rsidRDefault="00554490"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Default="00554490" w:rsidP="0055449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54490" w:rsidRPr="002B453A" w:rsidTr="00B2166A">
        <w:tc>
          <w:tcPr>
            <w:tcW w:w="2148" w:type="dxa"/>
          </w:tcPr>
          <w:p w:rsidR="00554490" w:rsidRPr="00575870" w:rsidRDefault="00554490" w:rsidP="00B2166A">
            <w:pPr>
              <w:jc w:val="center"/>
              <w:rPr>
                <w:rFonts w:asciiTheme="majorHAnsi" w:hAnsiTheme="majorHAnsi"/>
                <w:b/>
                <w:sz w:val="20"/>
                <w:szCs w:val="20"/>
              </w:rPr>
            </w:pPr>
            <w:r>
              <w:rPr>
                <w:rFonts w:asciiTheme="majorHAnsi" w:hAnsiTheme="majorHAnsi"/>
                <w:b/>
                <w:sz w:val="20"/>
                <w:szCs w:val="20"/>
              </w:rPr>
              <w:lastRenderedPageBreak/>
              <w:t>Program-Level Outcome 7 (from question #23)</w:t>
            </w:r>
          </w:p>
        </w:tc>
        <w:sdt>
          <w:sdtPr>
            <w:rPr>
              <w:rFonts w:asciiTheme="majorHAnsi" w:hAnsiTheme="majorHAnsi"/>
              <w:sz w:val="20"/>
              <w:szCs w:val="20"/>
            </w:rPr>
            <w:id w:val="426855683"/>
          </w:sdtPr>
          <w:sdtEndPr/>
          <w:sdtContent>
            <w:tc>
              <w:tcPr>
                <w:tcW w:w="7428" w:type="dxa"/>
              </w:tcPr>
              <w:p w:rsidR="00554490" w:rsidRPr="00E26291" w:rsidRDefault="00554490"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554490" w:rsidRPr="002B453A" w:rsidRDefault="00554490" w:rsidP="00B2166A">
                <w:pPr>
                  <w:rPr>
                    <w:rFonts w:asciiTheme="majorHAnsi" w:hAnsiTheme="majorHAnsi"/>
                    <w:sz w:val="20"/>
                    <w:szCs w:val="20"/>
                  </w:rPr>
                </w:pP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554490" w:rsidRDefault="00554490"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554490" w:rsidRPr="00BE000E" w:rsidRDefault="00554490" w:rsidP="00B2166A">
            <w:pPr>
              <w:rPr>
                <w:rFonts w:asciiTheme="majorHAnsi" w:hAnsiTheme="majorHAnsi"/>
                <w:b/>
                <w:sz w:val="20"/>
                <w:szCs w:val="20"/>
              </w:rPr>
            </w:pPr>
          </w:p>
          <w:p w:rsidR="00554490" w:rsidRPr="002B453A" w:rsidRDefault="00554490"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 xml:space="preserve">Assessment </w:t>
            </w:r>
          </w:p>
          <w:p w:rsidR="00554490" w:rsidRPr="002B453A" w:rsidRDefault="00554490"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554490" w:rsidRDefault="00554490"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554490" w:rsidRDefault="00554490" w:rsidP="00B2166A">
                <w:pPr>
                  <w:rPr>
                    <w:rFonts w:asciiTheme="majorHAnsi" w:hAnsiTheme="majorHAnsi"/>
                    <w:sz w:val="20"/>
                    <w:szCs w:val="20"/>
                  </w:rPr>
                </w:pPr>
                <w:r>
                  <w:rPr>
                    <w:rFonts w:asciiTheme="majorHAnsi" w:hAnsiTheme="majorHAnsi"/>
                    <w:sz w:val="20"/>
                    <w:szCs w:val="20"/>
                  </w:rPr>
                  <w:t>Second semester course assessments due May 15</w:t>
                </w:r>
              </w:p>
              <w:p w:rsidR="00554490" w:rsidRPr="002B453A" w:rsidRDefault="00554490"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554490" w:rsidRPr="002B453A" w:rsidTr="00B2166A">
        <w:tc>
          <w:tcPr>
            <w:tcW w:w="2148" w:type="dxa"/>
          </w:tcPr>
          <w:p w:rsidR="00554490" w:rsidRPr="002B453A" w:rsidRDefault="00554490"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554490" w:rsidRPr="002B453A" w:rsidRDefault="00554490"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554490" w:rsidRPr="00637F72" w:rsidRDefault="00554490" w:rsidP="00554490"/>
    <w:p w:rsidR="00554490" w:rsidRPr="00C71229" w:rsidRDefault="00554490" w:rsidP="00554490">
      <w:pPr>
        <w:rPr>
          <w:rFonts w:ascii="Calibri Light" w:hAnsi="Calibri Light" w:cs="Arial"/>
          <w:b/>
          <w:u w:val="single"/>
        </w:rPr>
      </w:pPr>
      <w:r w:rsidRPr="00C71229">
        <w:rPr>
          <w:rFonts w:ascii="Calibri Light" w:hAnsi="Calibri Light" w:cs="Arial"/>
          <w:b/>
          <w:u w:val="single"/>
        </w:rPr>
        <w:t>Course-Level Outcomes</w:t>
      </w:r>
    </w:p>
    <w:p w:rsidR="00554490" w:rsidRPr="00C71229" w:rsidRDefault="00554490" w:rsidP="00554490">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554490" w:rsidRPr="00C71229" w:rsidTr="00B2166A">
        <w:tc>
          <w:tcPr>
            <w:tcW w:w="1556" w:type="dxa"/>
            <w:shd w:val="clear" w:color="auto" w:fill="auto"/>
          </w:tcPr>
          <w:p w:rsidR="00554490" w:rsidRPr="00C71229" w:rsidRDefault="00554490" w:rsidP="00B2166A">
            <w:pPr>
              <w:jc w:val="center"/>
              <w:rPr>
                <w:rFonts w:ascii="Calibri Light" w:hAnsi="Calibri Light"/>
                <w:b/>
                <w:sz w:val="20"/>
                <w:szCs w:val="20"/>
              </w:rPr>
            </w:pPr>
            <w:r w:rsidRPr="00C71229">
              <w:rPr>
                <w:rFonts w:ascii="Calibri Light" w:hAnsi="Calibri Light"/>
                <w:b/>
                <w:sz w:val="20"/>
                <w:szCs w:val="20"/>
              </w:rPr>
              <w:t>Outcome 1</w:t>
            </w:r>
          </w:p>
          <w:p w:rsidR="00554490" w:rsidRPr="00C71229" w:rsidRDefault="00554490" w:rsidP="00B2166A">
            <w:pPr>
              <w:rPr>
                <w:rFonts w:ascii="Calibri Light" w:hAnsi="Calibri Light"/>
                <w:sz w:val="20"/>
                <w:szCs w:val="20"/>
              </w:rPr>
            </w:pPr>
          </w:p>
        </w:tc>
        <w:tc>
          <w:tcPr>
            <w:tcW w:w="8609" w:type="dxa"/>
            <w:shd w:val="clear" w:color="auto" w:fill="auto"/>
          </w:tcPr>
          <w:p w:rsidR="00554490" w:rsidRPr="00C71229" w:rsidRDefault="00554490" w:rsidP="00B2166A">
            <w:pPr>
              <w:pStyle w:val="NoSpacing"/>
              <w:rPr>
                <w:b/>
              </w:rPr>
            </w:pPr>
            <w:r>
              <w:rPr>
                <w:rFonts w:ascii="Calibri Light" w:hAnsi="Calibri Light" w:cs="Arial"/>
                <w:b/>
                <w:sz w:val="20"/>
                <w:szCs w:val="20"/>
              </w:rPr>
              <w:t>Describe the behaviors of the Registered Nurse which ensure safe, quality nursing practice</w:t>
            </w:r>
            <w:r w:rsidRPr="00C71229">
              <w:rPr>
                <w:rFonts w:ascii="Calibri Light" w:hAnsi="Calibri Light" w:cs="Arial"/>
                <w:b/>
                <w:sz w:val="20"/>
                <w:szCs w:val="20"/>
              </w:rPr>
              <w:t xml:space="preserve">.  </w:t>
            </w:r>
          </w:p>
          <w:p w:rsidR="00554490" w:rsidRPr="00C71229" w:rsidRDefault="00554490" w:rsidP="00B2166A">
            <w:pPr>
              <w:tabs>
                <w:tab w:val="left" w:pos="360"/>
              </w:tabs>
              <w:spacing w:after="0"/>
              <w:rPr>
                <w:rFonts w:ascii="Calibri Light" w:hAnsi="Calibri Light" w:cs="Arial"/>
                <w:sz w:val="20"/>
                <w:szCs w:val="20"/>
              </w:rPr>
            </w:pPr>
          </w:p>
          <w:p w:rsidR="00554490" w:rsidRPr="00C71229" w:rsidRDefault="00554490" w:rsidP="00B2166A">
            <w:pPr>
              <w:rPr>
                <w:rFonts w:ascii="Calibri Light" w:hAnsi="Calibri Light"/>
                <w:sz w:val="20"/>
                <w:szCs w:val="20"/>
              </w:rPr>
            </w:pPr>
          </w:p>
        </w:tc>
      </w:tr>
      <w:tr w:rsidR="00554490" w:rsidRPr="00C71229" w:rsidTr="00B2166A">
        <w:tc>
          <w:tcPr>
            <w:tcW w:w="1556"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554490" w:rsidRDefault="00554490" w:rsidP="00B2166A">
            <w:pPr>
              <w:tabs>
                <w:tab w:val="left" w:pos="360"/>
              </w:tabs>
              <w:spacing w:after="0" w:line="240" w:lineRule="auto"/>
              <w:rPr>
                <w:rFonts w:ascii="Calibri Light" w:hAnsi="Calibri Light" w:cs="Arial"/>
                <w:sz w:val="20"/>
                <w:szCs w:val="20"/>
              </w:rPr>
            </w:pPr>
            <w:r w:rsidRPr="00C71229">
              <w:rPr>
                <w:rFonts w:ascii="Calibri Light" w:hAnsi="Calibri Light" w:cs="Arial"/>
                <w:sz w:val="20"/>
                <w:szCs w:val="20"/>
              </w:rPr>
              <w:t>Selected Multiple Choice, Multiple Answer Items</w:t>
            </w:r>
          </w:p>
          <w:p w:rsidR="00554490" w:rsidRPr="00C71229" w:rsidRDefault="00554490" w:rsidP="00B2166A">
            <w:pPr>
              <w:tabs>
                <w:tab w:val="left" w:pos="360"/>
              </w:tabs>
              <w:spacing w:after="0" w:line="240" w:lineRule="auto"/>
              <w:rPr>
                <w:rFonts w:ascii="Calibri Light" w:hAnsi="Calibri Light" w:cs="Arial"/>
                <w:sz w:val="20"/>
                <w:szCs w:val="20"/>
              </w:rPr>
            </w:pPr>
          </w:p>
          <w:p w:rsidR="00554490" w:rsidRPr="00C71229" w:rsidRDefault="00554490" w:rsidP="00B2166A">
            <w:pPr>
              <w:tabs>
                <w:tab w:val="left" w:pos="360"/>
              </w:tabs>
              <w:spacing w:after="0"/>
              <w:rPr>
                <w:rFonts w:ascii="Calibri Light" w:hAnsi="Calibri Light" w:cs="Arial"/>
                <w:sz w:val="20"/>
                <w:szCs w:val="20"/>
              </w:rPr>
            </w:pPr>
          </w:p>
          <w:p w:rsidR="00554490" w:rsidRPr="00C71229" w:rsidRDefault="00554490" w:rsidP="00B2166A">
            <w:pPr>
              <w:rPr>
                <w:rFonts w:ascii="Calibri Light" w:hAnsi="Calibri Light"/>
                <w:sz w:val="20"/>
                <w:szCs w:val="20"/>
              </w:rPr>
            </w:pPr>
          </w:p>
        </w:tc>
      </w:tr>
      <w:tr w:rsidR="00554490" w:rsidRPr="00C71229" w:rsidTr="00B2166A">
        <w:tc>
          <w:tcPr>
            <w:tcW w:w="1556"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554490" w:rsidRPr="00C71229" w:rsidRDefault="0055449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54490" w:rsidRPr="00C71229" w:rsidRDefault="0055449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5-10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121E25">
              <w:rPr>
                <w:rFonts w:ascii="Calibri Light" w:hAnsi="Calibri Light"/>
                <w:sz w:val="20"/>
                <w:szCs w:val="20"/>
                <w:u w:val="single"/>
              </w:rPr>
              <w:t>&gt;</w:t>
            </w:r>
            <w:r w:rsidRPr="00C71229">
              <w:rPr>
                <w:rFonts w:ascii="Calibri Light" w:hAnsi="Calibri Light"/>
                <w:sz w:val="20"/>
                <w:szCs w:val="20"/>
              </w:rPr>
              <w:t xml:space="preserve">0.15 and total group % reflects </w:t>
            </w:r>
          </w:p>
          <w:p w:rsidR="00554490" w:rsidRPr="00C71229"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554490" w:rsidRDefault="00554490" w:rsidP="00B2166A">
            <w:pPr>
              <w:spacing w:after="0" w:line="240" w:lineRule="auto"/>
              <w:rPr>
                <w:rFonts w:ascii="Calibri Light" w:hAnsi="Calibri Light"/>
                <w:sz w:val="20"/>
                <w:szCs w:val="20"/>
              </w:rPr>
            </w:pPr>
            <w:r>
              <w:rPr>
                <w:rFonts w:ascii="Calibri Light" w:hAnsi="Calibri Light"/>
                <w:i/>
                <w:sz w:val="20"/>
                <w:szCs w:val="20"/>
              </w:rPr>
              <w:t xml:space="preserve">Exam #2:  </w:t>
            </w:r>
            <w:r>
              <w:rPr>
                <w:rFonts w:ascii="Calibri Light" w:hAnsi="Calibri Light"/>
                <w:sz w:val="20"/>
                <w:szCs w:val="20"/>
              </w:rPr>
              <w:t xml:space="preserve">approximately 5-10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121E25">
              <w:rPr>
                <w:rFonts w:ascii="Calibri Light" w:hAnsi="Calibri Light"/>
                <w:sz w:val="20"/>
                <w:szCs w:val="20"/>
                <w:u w:val="single"/>
              </w:rPr>
              <w:t>&gt;</w:t>
            </w:r>
            <w:r>
              <w:rPr>
                <w:rFonts w:ascii="Calibri Light" w:hAnsi="Calibri Light"/>
                <w:sz w:val="20"/>
                <w:szCs w:val="20"/>
              </w:rPr>
              <w:t>0.15 and total group % reflects 50%</w:t>
            </w:r>
          </w:p>
          <w:p w:rsidR="00554490" w:rsidRPr="00920FD6" w:rsidRDefault="00554490" w:rsidP="00B2166A">
            <w:pPr>
              <w:spacing w:after="0" w:line="240" w:lineRule="auto"/>
              <w:rPr>
                <w:rFonts w:ascii="Calibri Light" w:hAnsi="Calibri Light"/>
                <w:sz w:val="20"/>
                <w:szCs w:val="20"/>
              </w:rPr>
            </w:pPr>
            <w:r>
              <w:rPr>
                <w:rFonts w:ascii="Calibri Light" w:hAnsi="Calibri Light"/>
                <w:sz w:val="20"/>
                <w:szCs w:val="20"/>
              </w:rPr>
              <w:t xml:space="preserve">                                                                                   or higher for each item</w:t>
            </w:r>
          </w:p>
          <w:p w:rsidR="00554490" w:rsidRPr="00C71229" w:rsidRDefault="00554490" w:rsidP="00B2166A">
            <w:pPr>
              <w:spacing w:after="0" w:line="240" w:lineRule="auto"/>
              <w:rPr>
                <w:rFonts w:ascii="Calibri Light" w:hAnsi="Calibri Light"/>
                <w:sz w:val="20"/>
                <w:szCs w:val="20"/>
              </w:rPr>
            </w:pPr>
          </w:p>
        </w:tc>
      </w:tr>
      <w:tr w:rsidR="00554490" w:rsidRPr="00C71229" w:rsidTr="00B2166A">
        <w:tc>
          <w:tcPr>
            <w:tcW w:w="1556" w:type="dxa"/>
            <w:shd w:val="clear" w:color="auto" w:fill="auto"/>
          </w:tcPr>
          <w:p w:rsidR="00554490" w:rsidRPr="00C71229" w:rsidRDefault="00554490" w:rsidP="00B2166A">
            <w:pPr>
              <w:rPr>
                <w:rFonts w:ascii="Calibri Light" w:hAnsi="Calibri Light"/>
                <w:sz w:val="20"/>
                <w:szCs w:val="20"/>
              </w:rPr>
            </w:pPr>
          </w:p>
        </w:tc>
        <w:tc>
          <w:tcPr>
            <w:tcW w:w="8609" w:type="dxa"/>
            <w:shd w:val="clear" w:color="auto" w:fill="auto"/>
          </w:tcPr>
          <w:p w:rsidR="00554490" w:rsidRPr="00C71229" w:rsidRDefault="00554490" w:rsidP="00B2166A">
            <w:pPr>
              <w:spacing w:after="0" w:line="240" w:lineRule="auto"/>
              <w:rPr>
                <w:rFonts w:ascii="Calibri Light" w:hAnsi="Calibri Light"/>
                <w:sz w:val="20"/>
                <w:szCs w:val="20"/>
              </w:rPr>
            </w:pPr>
          </w:p>
        </w:tc>
      </w:tr>
    </w:tbl>
    <w:p w:rsidR="00554490" w:rsidRPr="00C71229" w:rsidRDefault="00554490" w:rsidP="00554490">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554490" w:rsidRPr="00C71229" w:rsidTr="00B2166A">
        <w:tc>
          <w:tcPr>
            <w:tcW w:w="1525" w:type="dxa"/>
            <w:shd w:val="clear" w:color="auto" w:fill="auto"/>
          </w:tcPr>
          <w:p w:rsidR="00554490" w:rsidRPr="00C71229" w:rsidRDefault="00554490" w:rsidP="00B2166A">
            <w:pPr>
              <w:jc w:val="center"/>
              <w:rPr>
                <w:rFonts w:ascii="Calibri Light" w:hAnsi="Calibri Light"/>
                <w:b/>
                <w:sz w:val="20"/>
                <w:szCs w:val="20"/>
              </w:rPr>
            </w:pPr>
            <w:r w:rsidRPr="00C71229">
              <w:rPr>
                <w:rFonts w:ascii="Calibri Light" w:hAnsi="Calibri Light"/>
                <w:b/>
                <w:sz w:val="20"/>
                <w:szCs w:val="20"/>
              </w:rPr>
              <w:t>Outcome 2</w:t>
            </w:r>
          </w:p>
          <w:p w:rsidR="00554490" w:rsidRPr="00C71229" w:rsidRDefault="00554490" w:rsidP="00B2166A">
            <w:pPr>
              <w:rPr>
                <w:rFonts w:ascii="Calibri Light" w:hAnsi="Calibri Light"/>
                <w:sz w:val="20"/>
                <w:szCs w:val="20"/>
              </w:rPr>
            </w:pPr>
          </w:p>
        </w:tc>
        <w:tc>
          <w:tcPr>
            <w:tcW w:w="8640" w:type="dxa"/>
            <w:shd w:val="clear" w:color="auto" w:fill="auto"/>
          </w:tcPr>
          <w:p w:rsidR="00554490" w:rsidRPr="00C71229" w:rsidRDefault="00554490" w:rsidP="00B2166A">
            <w:pPr>
              <w:rPr>
                <w:rFonts w:ascii="Calibri Light" w:hAnsi="Calibri Light"/>
                <w:sz w:val="20"/>
                <w:szCs w:val="20"/>
              </w:rPr>
            </w:pPr>
            <w:r>
              <w:rPr>
                <w:rFonts w:ascii="Calibri Light" w:hAnsi="Calibri Light"/>
                <w:b/>
                <w:sz w:val="20"/>
                <w:szCs w:val="20"/>
              </w:rPr>
              <w:t>Apply bio-psycho-social-cultural-spiritual concepts as a basis for evidence based decision making in the care of individuals, families, and the community</w:t>
            </w:r>
            <w:r w:rsidRPr="00C71229">
              <w:rPr>
                <w:rFonts w:ascii="Calibri Light" w:hAnsi="Calibri Light"/>
                <w:b/>
                <w:sz w:val="20"/>
                <w:szCs w:val="20"/>
              </w:rPr>
              <w:t xml:space="preserve">. </w:t>
            </w:r>
          </w:p>
        </w:tc>
      </w:tr>
      <w:tr w:rsidR="00554490" w:rsidRPr="00C71229" w:rsidTr="00B2166A">
        <w:tc>
          <w:tcPr>
            <w:tcW w:w="1525"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 xml:space="preserve">Which learning activities are responsible for </w:t>
            </w:r>
            <w:r w:rsidRPr="00C71229">
              <w:rPr>
                <w:rFonts w:ascii="Calibri Light" w:hAnsi="Calibri Light"/>
                <w:sz w:val="20"/>
                <w:szCs w:val="20"/>
              </w:rPr>
              <w:lastRenderedPageBreak/>
              <w:t>this outcome?</w:t>
            </w:r>
          </w:p>
        </w:tc>
        <w:tc>
          <w:tcPr>
            <w:tcW w:w="8640" w:type="dxa"/>
            <w:shd w:val="clear" w:color="auto" w:fill="auto"/>
          </w:tcPr>
          <w:p w:rsidR="00554490" w:rsidRDefault="00554490" w:rsidP="00B2166A">
            <w:pPr>
              <w:spacing w:after="0" w:line="240" w:lineRule="auto"/>
              <w:rPr>
                <w:rFonts w:ascii="Calibri Light" w:hAnsi="Calibri Light"/>
                <w:sz w:val="20"/>
                <w:szCs w:val="20"/>
              </w:rPr>
            </w:pPr>
            <w:r w:rsidRPr="00C71229">
              <w:rPr>
                <w:rFonts w:ascii="Calibri Light" w:hAnsi="Calibri Light"/>
                <w:sz w:val="20"/>
                <w:szCs w:val="20"/>
              </w:rPr>
              <w:lastRenderedPageBreak/>
              <w:t>Selected Multiple Choice, Multiple Answer items</w:t>
            </w:r>
          </w:p>
          <w:p w:rsidR="00554490" w:rsidRDefault="00554490" w:rsidP="00B2166A">
            <w:pPr>
              <w:spacing w:after="0" w:line="240" w:lineRule="auto"/>
              <w:rPr>
                <w:rFonts w:ascii="Calibri Light" w:hAnsi="Calibri Light"/>
                <w:sz w:val="20"/>
                <w:szCs w:val="20"/>
              </w:rPr>
            </w:pPr>
            <w:r>
              <w:rPr>
                <w:rFonts w:ascii="Calibri Light" w:hAnsi="Calibri Light"/>
                <w:sz w:val="20"/>
                <w:szCs w:val="20"/>
              </w:rPr>
              <w:t>Community Assessment</w:t>
            </w:r>
          </w:p>
          <w:p w:rsidR="00554490" w:rsidRPr="00C71229" w:rsidRDefault="00554490" w:rsidP="00B2166A">
            <w:pPr>
              <w:spacing w:after="0" w:line="240" w:lineRule="auto"/>
              <w:rPr>
                <w:rFonts w:ascii="Calibri Light" w:hAnsi="Calibri Light"/>
                <w:sz w:val="20"/>
                <w:szCs w:val="20"/>
              </w:rPr>
            </w:pPr>
          </w:p>
        </w:tc>
      </w:tr>
      <w:tr w:rsidR="00554490" w:rsidRPr="00C71229" w:rsidTr="00B2166A">
        <w:tc>
          <w:tcPr>
            <w:tcW w:w="1525"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640" w:type="dxa"/>
            <w:shd w:val="clear" w:color="auto" w:fill="auto"/>
          </w:tcPr>
          <w:p w:rsidR="00554490" w:rsidRPr="00C71229" w:rsidRDefault="0055449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54490" w:rsidRPr="00C71229" w:rsidRDefault="0055449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346F9C">
              <w:rPr>
                <w:rFonts w:ascii="Calibri Light" w:hAnsi="Calibri Light"/>
                <w:sz w:val="20"/>
                <w:szCs w:val="20"/>
                <w:u w:val="single"/>
              </w:rPr>
              <w:t>&gt;</w:t>
            </w:r>
            <w:r w:rsidRPr="00C71229">
              <w:rPr>
                <w:rFonts w:ascii="Calibri Light" w:hAnsi="Calibri Light"/>
                <w:sz w:val="20"/>
                <w:szCs w:val="20"/>
              </w:rPr>
              <w:t xml:space="preserve">0.15 and total group % reflects  </w:t>
            </w:r>
          </w:p>
          <w:p w:rsidR="00554490"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554490" w:rsidRDefault="00554490" w:rsidP="00B2166A">
            <w:pPr>
              <w:spacing w:after="0" w:line="240" w:lineRule="auto"/>
              <w:rPr>
                <w:rFonts w:ascii="Calibri Light" w:hAnsi="Calibri Light"/>
                <w:sz w:val="20"/>
                <w:szCs w:val="20"/>
              </w:rPr>
            </w:pPr>
            <w:r w:rsidRPr="00920FD6">
              <w:rPr>
                <w:rFonts w:ascii="Calibri Light" w:hAnsi="Calibri Light"/>
                <w:i/>
                <w:sz w:val="20"/>
                <w:szCs w:val="20"/>
              </w:rPr>
              <w:t>Exam #2:</w:t>
            </w:r>
            <w:r>
              <w:rPr>
                <w:rFonts w:ascii="Calibri Light" w:hAnsi="Calibri Light"/>
                <w:sz w:val="20"/>
                <w:szCs w:val="20"/>
              </w:rPr>
              <w:t xml:space="preserve">  approximately 5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346F9C">
              <w:rPr>
                <w:rFonts w:ascii="Calibri Light" w:hAnsi="Calibri Light"/>
                <w:sz w:val="20"/>
                <w:szCs w:val="20"/>
                <w:u w:val="single"/>
              </w:rPr>
              <w:t>&gt;</w:t>
            </w:r>
            <w:r>
              <w:rPr>
                <w:rFonts w:ascii="Calibri Light" w:hAnsi="Calibri Light"/>
                <w:sz w:val="20"/>
                <w:szCs w:val="20"/>
              </w:rPr>
              <w:t>0.15 and total group % reflects 50%</w:t>
            </w:r>
          </w:p>
          <w:p w:rsidR="00554490" w:rsidRDefault="00554490" w:rsidP="00B2166A">
            <w:pPr>
              <w:spacing w:after="0" w:line="240" w:lineRule="auto"/>
              <w:rPr>
                <w:rFonts w:ascii="Calibri Light" w:hAnsi="Calibri Light"/>
                <w:sz w:val="20"/>
                <w:szCs w:val="20"/>
              </w:rPr>
            </w:pPr>
            <w:r>
              <w:rPr>
                <w:rFonts w:ascii="Calibri Light" w:hAnsi="Calibri Light"/>
                <w:sz w:val="20"/>
                <w:szCs w:val="20"/>
              </w:rPr>
              <w:t xml:space="preserve">                                                                                    </w:t>
            </w:r>
            <w:proofErr w:type="gramStart"/>
            <w:r>
              <w:rPr>
                <w:rFonts w:ascii="Calibri Light" w:hAnsi="Calibri Light"/>
                <w:sz w:val="20"/>
                <w:szCs w:val="20"/>
              </w:rPr>
              <w:t>or</w:t>
            </w:r>
            <w:proofErr w:type="gramEnd"/>
            <w:r>
              <w:rPr>
                <w:rFonts w:ascii="Calibri Light" w:hAnsi="Calibri Light"/>
                <w:sz w:val="20"/>
                <w:szCs w:val="20"/>
              </w:rPr>
              <w:t xml:space="preserve"> higher on each item.</w:t>
            </w:r>
            <w:r w:rsidRPr="00C71229">
              <w:rPr>
                <w:rFonts w:ascii="Calibri Light" w:hAnsi="Calibri Light"/>
                <w:sz w:val="20"/>
                <w:szCs w:val="20"/>
              </w:rPr>
              <w:t xml:space="preserve">  </w:t>
            </w:r>
          </w:p>
          <w:p w:rsidR="00554490" w:rsidRDefault="00554490" w:rsidP="00B2166A">
            <w:pPr>
              <w:spacing w:after="0" w:line="240" w:lineRule="auto"/>
              <w:rPr>
                <w:rFonts w:ascii="Calibri Light" w:hAnsi="Calibri Light"/>
                <w:sz w:val="20"/>
                <w:szCs w:val="20"/>
              </w:rPr>
            </w:pPr>
            <w:r>
              <w:rPr>
                <w:rFonts w:ascii="Calibri Light" w:hAnsi="Calibri Light"/>
                <w:sz w:val="20"/>
                <w:szCs w:val="20"/>
              </w:rPr>
              <w:t xml:space="preserve">Grading Rubric:  Community Assessment      All students will score </w:t>
            </w:r>
            <w:r w:rsidRPr="0011566B">
              <w:rPr>
                <w:rFonts w:ascii="Calibri Light" w:hAnsi="Calibri Light"/>
                <w:sz w:val="20"/>
                <w:szCs w:val="20"/>
                <w:u w:val="single"/>
              </w:rPr>
              <w:t>&gt;</w:t>
            </w:r>
            <w:r>
              <w:rPr>
                <w:rFonts w:ascii="Calibri Light" w:hAnsi="Calibri Light"/>
                <w:sz w:val="20"/>
                <w:szCs w:val="20"/>
              </w:rPr>
              <w:t>75% on this assignment</w:t>
            </w:r>
          </w:p>
          <w:p w:rsidR="00554490" w:rsidRPr="00C71229" w:rsidRDefault="00554490" w:rsidP="00B2166A">
            <w:pPr>
              <w:spacing w:after="0" w:line="240" w:lineRule="auto"/>
              <w:rPr>
                <w:rFonts w:ascii="Calibri Light" w:hAnsi="Calibri Light"/>
                <w:sz w:val="20"/>
                <w:szCs w:val="20"/>
              </w:rPr>
            </w:pPr>
          </w:p>
          <w:p w:rsidR="00554490" w:rsidRPr="00C71229" w:rsidRDefault="00554490" w:rsidP="00B2166A">
            <w:pPr>
              <w:rPr>
                <w:rFonts w:ascii="Calibri Light" w:hAnsi="Calibri Light"/>
                <w:sz w:val="20"/>
                <w:szCs w:val="20"/>
              </w:rPr>
            </w:pPr>
          </w:p>
          <w:p w:rsidR="00554490" w:rsidRPr="00C71229"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554490" w:rsidRPr="00C71229" w:rsidRDefault="00554490" w:rsidP="00554490">
      <w:pPr>
        <w:tabs>
          <w:tab w:val="left" w:pos="360"/>
          <w:tab w:val="left" w:pos="720"/>
        </w:tabs>
        <w:spacing w:after="0" w:line="240" w:lineRule="auto"/>
        <w:ind w:left="720"/>
        <w:rPr>
          <w:rFonts w:ascii="Calibri Light" w:hAnsi="Calibri Light" w:cs="Arial"/>
          <w:sz w:val="20"/>
          <w:szCs w:val="20"/>
        </w:rPr>
      </w:pPr>
    </w:p>
    <w:p w:rsidR="00554490" w:rsidRPr="00C71229" w:rsidRDefault="00554490" w:rsidP="00554490">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554490" w:rsidRPr="00C71229" w:rsidTr="00B2166A">
        <w:tc>
          <w:tcPr>
            <w:tcW w:w="1525" w:type="dxa"/>
            <w:shd w:val="clear" w:color="auto" w:fill="auto"/>
          </w:tcPr>
          <w:p w:rsidR="00554490" w:rsidRPr="00C71229" w:rsidRDefault="00554490" w:rsidP="00B2166A">
            <w:pPr>
              <w:jc w:val="center"/>
              <w:rPr>
                <w:rFonts w:ascii="Calibri Light" w:hAnsi="Calibri Light"/>
                <w:b/>
                <w:sz w:val="20"/>
                <w:szCs w:val="20"/>
              </w:rPr>
            </w:pPr>
            <w:r w:rsidRPr="00C71229">
              <w:rPr>
                <w:rFonts w:ascii="Calibri Light" w:hAnsi="Calibri Light"/>
                <w:b/>
                <w:sz w:val="20"/>
                <w:szCs w:val="20"/>
              </w:rPr>
              <w:t>Outcome 3</w:t>
            </w:r>
          </w:p>
          <w:p w:rsidR="00554490" w:rsidRPr="00C71229" w:rsidRDefault="00554490" w:rsidP="00B2166A">
            <w:pPr>
              <w:rPr>
                <w:rFonts w:ascii="Calibri Light" w:hAnsi="Calibri Light"/>
                <w:sz w:val="20"/>
                <w:szCs w:val="20"/>
              </w:rPr>
            </w:pPr>
          </w:p>
        </w:tc>
        <w:tc>
          <w:tcPr>
            <w:tcW w:w="8280" w:type="dxa"/>
            <w:shd w:val="clear" w:color="auto" w:fill="auto"/>
          </w:tcPr>
          <w:p w:rsidR="00554490" w:rsidRPr="00554490" w:rsidRDefault="00554490" w:rsidP="00B2166A">
            <w:pPr>
              <w:tabs>
                <w:tab w:val="left" w:pos="360"/>
              </w:tabs>
              <w:spacing w:after="0"/>
              <w:rPr>
                <w:b/>
              </w:rPr>
            </w:pPr>
            <w:r w:rsidRPr="00554490">
              <w:rPr>
                <w:b/>
              </w:rPr>
              <w:t>Employ communication techniques for maintaining effective relationship centered care with patients, families, and the community.</w:t>
            </w:r>
          </w:p>
          <w:p w:rsidR="00554490" w:rsidRPr="00554490" w:rsidRDefault="00554490" w:rsidP="00B2166A">
            <w:pPr>
              <w:rPr>
                <w:rFonts w:ascii="Calibri Light" w:hAnsi="Calibri Light"/>
                <w:sz w:val="20"/>
                <w:szCs w:val="20"/>
              </w:rPr>
            </w:pPr>
          </w:p>
        </w:tc>
      </w:tr>
      <w:tr w:rsidR="00554490" w:rsidRPr="00C71229" w:rsidTr="00B2166A">
        <w:tc>
          <w:tcPr>
            <w:tcW w:w="1525"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554490" w:rsidRDefault="00554490" w:rsidP="00B2166A">
            <w:pPr>
              <w:spacing w:after="0" w:line="240" w:lineRule="auto"/>
              <w:rPr>
                <w:rFonts w:ascii="Calibri Light" w:hAnsi="Calibri Light"/>
                <w:sz w:val="20"/>
                <w:szCs w:val="20"/>
              </w:rPr>
            </w:pPr>
            <w:r w:rsidRPr="00C71229">
              <w:rPr>
                <w:rFonts w:ascii="Calibri Light" w:hAnsi="Calibri Light"/>
                <w:sz w:val="20"/>
                <w:szCs w:val="20"/>
              </w:rPr>
              <w:t>Selected Multiple Choice, Multiple Answer items</w:t>
            </w:r>
          </w:p>
          <w:p w:rsidR="00554490" w:rsidRPr="00C71229" w:rsidRDefault="00554490" w:rsidP="00B2166A">
            <w:pPr>
              <w:spacing w:after="0" w:line="240" w:lineRule="auto"/>
              <w:rPr>
                <w:rFonts w:ascii="Calibri Light" w:hAnsi="Calibri Light"/>
                <w:sz w:val="20"/>
                <w:szCs w:val="20"/>
              </w:rPr>
            </w:pPr>
            <w:r>
              <w:rPr>
                <w:rFonts w:ascii="Calibri Light" w:hAnsi="Calibri Light"/>
                <w:sz w:val="20"/>
                <w:szCs w:val="20"/>
              </w:rPr>
              <w:t>Bioethical Presentation</w:t>
            </w:r>
          </w:p>
        </w:tc>
      </w:tr>
      <w:tr w:rsidR="00554490" w:rsidRPr="00C71229" w:rsidTr="00B2166A">
        <w:tc>
          <w:tcPr>
            <w:tcW w:w="1525" w:type="dxa"/>
            <w:shd w:val="clear" w:color="auto" w:fill="auto"/>
          </w:tcPr>
          <w:p w:rsidR="00554490" w:rsidRPr="00C71229" w:rsidRDefault="00554490"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554490" w:rsidRPr="00C71229" w:rsidRDefault="00554490"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554490" w:rsidRPr="00C71229" w:rsidRDefault="00554490"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w:t>
            </w:r>
            <w:r>
              <w:rPr>
                <w:rFonts w:ascii="Calibri Light" w:hAnsi="Calibri Light"/>
                <w:sz w:val="20"/>
                <w:szCs w:val="20"/>
              </w:rPr>
              <w:t xml:space="preserve">              P</w:t>
            </w:r>
            <w:r w:rsidRPr="00C71229">
              <w:rPr>
                <w:rFonts w:ascii="Calibri Light" w:hAnsi="Calibri Light"/>
                <w:sz w:val="20"/>
                <w:szCs w:val="20"/>
              </w:rPr>
              <w:t xml:space="preserve">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346F9C">
              <w:rPr>
                <w:rFonts w:ascii="Calibri Light" w:hAnsi="Calibri Light"/>
                <w:sz w:val="20"/>
                <w:szCs w:val="20"/>
                <w:u w:val="single"/>
              </w:rPr>
              <w:t>&gt;</w:t>
            </w:r>
            <w:r w:rsidRPr="00C71229">
              <w:rPr>
                <w:rFonts w:ascii="Calibri Light" w:hAnsi="Calibri Light"/>
                <w:sz w:val="20"/>
                <w:szCs w:val="20"/>
              </w:rPr>
              <w:t xml:space="preserve">0.15 and total group % reflects </w:t>
            </w:r>
          </w:p>
          <w:p w:rsidR="00554490"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554490" w:rsidRDefault="00554490" w:rsidP="00B2166A">
            <w:pPr>
              <w:spacing w:after="0" w:line="240" w:lineRule="auto"/>
              <w:rPr>
                <w:rFonts w:ascii="Calibri Light" w:hAnsi="Calibri Light"/>
                <w:sz w:val="20"/>
                <w:szCs w:val="20"/>
              </w:rPr>
            </w:pPr>
          </w:p>
          <w:p w:rsidR="00554490" w:rsidRDefault="00554490" w:rsidP="00B2166A">
            <w:pPr>
              <w:spacing w:after="0" w:line="240" w:lineRule="auto"/>
              <w:rPr>
                <w:rFonts w:ascii="Calibri Light" w:hAnsi="Calibri Light"/>
                <w:sz w:val="20"/>
                <w:szCs w:val="20"/>
              </w:rPr>
            </w:pPr>
            <w:r>
              <w:rPr>
                <w:rFonts w:ascii="Calibri Light" w:hAnsi="Calibri Light"/>
                <w:sz w:val="20"/>
                <w:szCs w:val="20"/>
              </w:rPr>
              <w:t xml:space="preserve">Exam #2:  approximately 5 items                      Point </w:t>
            </w:r>
            <w:proofErr w:type="spellStart"/>
            <w:r>
              <w:rPr>
                <w:rFonts w:ascii="Calibri Light" w:hAnsi="Calibri Light"/>
                <w:sz w:val="20"/>
                <w:szCs w:val="20"/>
              </w:rPr>
              <w:t>biserial</w:t>
            </w:r>
            <w:proofErr w:type="spellEnd"/>
            <w:r>
              <w:rPr>
                <w:rFonts w:ascii="Calibri Light" w:hAnsi="Calibri Light"/>
                <w:sz w:val="20"/>
                <w:szCs w:val="20"/>
              </w:rPr>
              <w:t xml:space="preserve"> will be </w:t>
            </w:r>
            <w:r w:rsidRPr="00346F9C">
              <w:rPr>
                <w:rFonts w:ascii="Calibri Light" w:hAnsi="Calibri Light"/>
                <w:sz w:val="20"/>
                <w:szCs w:val="20"/>
                <w:u w:val="single"/>
              </w:rPr>
              <w:t>&gt;</w:t>
            </w:r>
            <w:r>
              <w:rPr>
                <w:rFonts w:ascii="Calibri Light" w:hAnsi="Calibri Light"/>
                <w:sz w:val="20"/>
                <w:szCs w:val="20"/>
              </w:rPr>
              <w:t>0.15 and total group % reflects</w:t>
            </w:r>
          </w:p>
          <w:p w:rsidR="00554490" w:rsidRPr="00C71229" w:rsidRDefault="00554490" w:rsidP="00B2166A">
            <w:pPr>
              <w:spacing w:after="0" w:line="240" w:lineRule="auto"/>
              <w:rPr>
                <w:rFonts w:ascii="Calibri Light" w:hAnsi="Calibri Light"/>
                <w:sz w:val="20"/>
                <w:szCs w:val="20"/>
              </w:rPr>
            </w:pPr>
            <w:r>
              <w:rPr>
                <w:rFonts w:ascii="Calibri Light" w:hAnsi="Calibri Light"/>
                <w:sz w:val="20"/>
                <w:szCs w:val="20"/>
              </w:rPr>
              <w:t xml:space="preserve">                                                                                     50% or higher for each item</w:t>
            </w:r>
          </w:p>
          <w:p w:rsidR="00554490" w:rsidRPr="00C71229" w:rsidRDefault="00554490" w:rsidP="00B2166A">
            <w:pPr>
              <w:spacing w:after="0" w:line="240" w:lineRule="auto"/>
              <w:rPr>
                <w:rFonts w:ascii="Calibri Light" w:hAnsi="Calibri Light"/>
                <w:i/>
                <w:sz w:val="20"/>
                <w:szCs w:val="20"/>
              </w:rPr>
            </w:pPr>
          </w:p>
          <w:p w:rsidR="00554490" w:rsidRPr="00C71229" w:rsidRDefault="00554490" w:rsidP="00B2166A">
            <w:pPr>
              <w:spacing w:after="0" w:line="240" w:lineRule="auto"/>
              <w:rPr>
                <w:rFonts w:ascii="Calibri Light" w:hAnsi="Calibri Light"/>
                <w:sz w:val="20"/>
                <w:szCs w:val="20"/>
              </w:rPr>
            </w:pPr>
            <w:r>
              <w:rPr>
                <w:rFonts w:ascii="Calibri Light" w:hAnsi="Calibri Light"/>
                <w:sz w:val="20"/>
                <w:szCs w:val="20"/>
              </w:rPr>
              <w:t xml:space="preserve">Grading Rubric:  Bioethical Presentation        All students will score </w:t>
            </w:r>
            <w:r w:rsidRPr="0011566B">
              <w:rPr>
                <w:rFonts w:ascii="Calibri Light" w:hAnsi="Calibri Light"/>
                <w:sz w:val="20"/>
                <w:szCs w:val="20"/>
                <w:u w:val="single"/>
              </w:rPr>
              <w:t>&gt;</w:t>
            </w:r>
            <w:r>
              <w:rPr>
                <w:rFonts w:ascii="Calibri Light" w:hAnsi="Calibri Light"/>
                <w:sz w:val="20"/>
                <w:szCs w:val="20"/>
              </w:rPr>
              <w:t>75% on this assignment</w:t>
            </w:r>
          </w:p>
          <w:p w:rsidR="00554490" w:rsidRPr="00C71229" w:rsidRDefault="00554490"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554490" w:rsidRPr="00C71229" w:rsidRDefault="00554490" w:rsidP="00B2166A">
            <w:pPr>
              <w:spacing w:after="0" w:line="240" w:lineRule="auto"/>
              <w:rPr>
                <w:rFonts w:ascii="Calibri Light" w:hAnsi="Calibri Light"/>
                <w:sz w:val="20"/>
                <w:szCs w:val="20"/>
              </w:rPr>
            </w:pPr>
          </w:p>
        </w:tc>
      </w:tr>
    </w:tbl>
    <w:p w:rsidR="00554490" w:rsidRDefault="00554490" w:rsidP="00554490"/>
    <w:p w:rsidR="00554490" w:rsidRDefault="00554490" w:rsidP="00554490"/>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757281632"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75728163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A3" w:rsidRDefault="006F38A3" w:rsidP="00AF3758">
      <w:pPr>
        <w:spacing w:after="0" w:line="240" w:lineRule="auto"/>
      </w:pPr>
      <w:r>
        <w:separator/>
      </w:r>
    </w:p>
  </w:endnote>
  <w:endnote w:type="continuationSeparator" w:id="0">
    <w:p w:rsidR="006F38A3" w:rsidRDefault="006F38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A3" w:rsidRDefault="006F38A3" w:rsidP="00AF3758">
      <w:pPr>
        <w:spacing w:after="0" w:line="240" w:lineRule="auto"/>
      </w:pPr>
      <w:r>
        <w:separator/>
      </w:r>
    </w:p>
  </w:footnote>
  <w:footnote w:type="continuationSeparator" w:id="0">
    <w:p w:rsidR="006F38A3" w:rsidRDefault="006F38A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554490">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E3CEC"/>
    <w:multiLevelType w:val="hybridMultilevel"/>
    <w:tmpl w:val="7E8C3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91A3E"/>
    <w:multiLevelType w:val="hybridMultilevel"/>
    <w:tmpl w:val="F7C0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7D6C48"/>
    <w:multiLevelType w:val="hybridMultilevel"/>
    <w:tmpl w:val="21A61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D0D90"/>
    <w:multiLevelType w:val="hybridMultilevel"/>
    <w:tmpl w:val="FFF4D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55FE7"/>
    <w:multiLevelType w:val="hybridMultilevel"/>
    <w:tmpl w:val="69DA2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D7A18"/>
    <w:multiLevelType w:val="hybridMultilevel"/>
    <w:tmpl w:val="666A6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251F1"/>
    <w:multiLevelType w:val="hybridMultilevel"/>
    <w:tmpl w:val="0B02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4"/>
  </w:num>
  <w:num w:numId="6">
    <w:abstractNumId w:val="6"/>
  </w:num>
  <w:num w:numId="7">
    <w:abstractNumId w:val="7"/>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102359"/>
    <w:rsid w:val="00103070"/>
    <w:rsid w:val="00151451"/>
    <w:rsid w:val="00185D67"/>
    <w:rsid w:val="001A5DD5"/>
    <w:rsid w:val="00212A76"/>
    <w:rsid w:val="002172AB"/>
    <w:rsid w:val="002315B0"/>
    <w:rsid w:val="00254447"/>
    <w:rsid w:val="00261ACE"/>
    <w:rsid w:val="00265C17"/>
    <w:rsid w:val="00283BC2"/>
    <w:rsid w:val="002B579A"/>
    <w:rsid w:val="0031339E"/>
    <w:rsid w:val="00324075"/>
    <w:rsid w:val="00330ECA"/>
    <w:rsid w:val="0036030A"/>
    <w:rsid w:val="00362414"/>
    <w:rsid w:val="00374D72"/>
    <w:rsid w:val="00382CB4"/>
    <w:rsid w:val="00384538"/>
    <w:rsid w:val="00387996"/>
    <w:rsid w:val="00390A66"/>
    <w:rsid w:val="003C334C"/>
    <w:rsid w:val="003C45D2"/>
    <w:rsid w:val="003D3A8C"/>
    <w:rsid w:val="003D5ADD"/>
    <w:rsid w:val="003F5D5B"/>
    <w:rsid w:val="004072F1"/>
    <w:rsid w:val="004265A0"/>
    <w:rsid w:val="00444DD2"/>
    <w:rsid w:val="00453FE6"/>
    <w:rsid w:val="0046392D"/>
    <w:rsid w:val="00473252"/>
    <w:rsid w:val="00487771"/>
    <w:rsid w:val="004A7706"/>
    <w:rsid w:val="004C1C41"/>
    <w:rsid w:val="004D7D21"/>
    <w:rsid w:val="004E5DDA"/>
    <w:rsid w:val="004F0EEA"/>
    <w:rsid w:val="004F3C87"/>
    <w:rsid w:val="005049AD"/>
    <w:rsid w:val="00526B81"/>
    <w:rsid w:val="00547433"/>
    <w:rsid w:val="00554490"/>
    <w:rsid w:val="00584C22"/>
    <w:rsid w:val="00592A95"/>
    <w:rsid w:val="005B6EC0"/>
    <w:rsid w:val="005F41DD"/>
    <w:rsid w:val="006179CB"/>
    <w:rsid w:val="00636DB3"/>
    <w:rsid w:val="00641F8A"/>
    <w:rsid w:val="00661C4A"/>
    <w:rsid w:val="006657FB"/>
    <w:rsid w:val="00677A48"/>
    <w:rsid w:val="00680BD2"/>
    <w:rsid w:val="006B52C0"/>
    <w:rsid w:val="006D0246"/>
    <w:rsid w:val="006E6117"/>
    <w:rsid w:val="006F38A3"/>
    <w:rsid w:val="00707894"/>
    <w:rsid w:val="00712045"/>
    <w:rsid w:val="0073025F"/>
    <w:rsid w:val="0073125A"/>
    <w:rsid w:val="00750AF6"/>
    <w:rsid w:val="007669B4"/>
    <w:rsid w:val="007A06B9"/>
    <w:rsid w:val="007D0E32"/>
    <w:rsid w:val="0083170D"/>
    <w:rsid w:val="0083241F"/>
    <w:rsid w:val="00863BE7"/>
    <w:rsid w:val="00877474"/>
    <w:rsid w:val="008C703B"/>
    <w:rsid w:val="008D5DB1"/>
    <w:rsid w:val="008E6C1C"/>
    <w:rsid w:val="00966D77"/>
    <w:rsid w:val="009A529F"/>
    <w:rsid w:val="009D2776"/>
    <w:rsid w:val="00A01035"/>
    <w:rsid w:val="00A0329C"/>
    <w:rsid w:val="00A16BB1"/>
    <w:rsid w:val="00A5089E"/>
    <w:rsid w:val="00A56D36"/>
    <w:rsid w:val="00AB5523"/>
    <w:rsid w:val="00AC6F20"/>
    <w:rsid w:val="00AE78CA"/>
    <w:rsid w:val="00AF3758"/>
    <w:rsid w:val="00AF3C6A"/>
    <w:rsid w:val="00AF68E8"/>
    <w:rsid w:val="00B134C2"/>
    <w:rsid w:val="00B1628A"/>
    <w:rsid w:val="00B35368"/>
    <w:rsid w:val="00B46334"/>
    <w:rsid w:val="00B6203D"/>
    <w:rsid w:val="00B77E4B"/>
    <w:rsid w:val="00BC230A"/>
    <w:rsid w:val="00BE069E"/>
    <w:rsid w:val="00BE4464"/>
    <w:rsid w:val="00C12816"/>
    <w:rsid w:val="00C12977"/>
    <w:rsid w:val="00C23CC7"/>
    <w:rsid w:val="00C334FF"/>
    <w:rsid w:val="00C55BB9"/>
    <w:rsid w:val="00CF70D3"/>
    <w:rsid w:val="00D035CF"/>
    <w:rsid w:val="00D0686A"/>
    <w:rsid w:val="00D32692"/>
    <w:rsid w:val="00D51205"/>
    <w:rsid w:val="00D57716"/>
    <w:rsid w:val="00D67AC4"/>
    <w:rsid w:val="00D979DD"/>
    <w:rsid w:val="00DD2B7D"/>
    <w:rsid w:val="00DD6E7C"/>
    <w:rsid w:val="00DD77BC"/>
    <w:rsid w:val="00DF5609"/>
    <w:rsid w:val="00E45868"/>
    <w:rsid w:val="00EC6970"/>
    <w:rsid w:val="00EF1551"/>
    <w:rsid w:val="00EF2A44"/>
    <w:rsid w:val="00EF59AD"/>
    <w:rsid w:val="00F41D06"/>
    <w:rsid w:val="00F574D1"/>
    <w:rsid w:val="00F645B5"/>
    <w:rsid w:val="00F97D57"/>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2753"/>
    <w:rsid w:val="001120CB"/>
    <w:rsid w:val="00133A24"/>
    <w:rsid w:val="0032383A"/>
    <w:rsid w:val="00412144"/>
    <w:rsid w:val="004B6D4D"/>
    <w:rsid w:val="004E1A75"/>
    <w:rsid w:val="00576003"/>
    <w:rsid w:val="00587536"/>
    <w:rsid w:val="005D5D2F"/>
    <w:rsid w:val="00623293"/>
    <w:rsid w:val="0074526A"/>
    <w:rsid w:val="008E01B5"/>
    <w:rsid w:val="009409D6"/>
    <w:rsid w:val="009913F7"/>
    <w:rsid w:val="00AD5D56"/>
    <w:rsid w:val="00B05138"/>
    <w:rsid w:val="00B2559E"/>
    <w:rsid w:val="00B46AFF"/>
    <w:rsid w:val="00BA0596"/>
    <w:rsid w:val="00BE00C2"/>
    <w:rsid w:val="00CD4EF8"/>
    <w:rsid w:val="00DC2EFE"/>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2883</Words>
  <Characters>16435</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Yohanes</dc:creator>
  <cp:lastModifiedBy>Luna Unnold</cp:lastModifiedBy>
  <cp:revision>2</cp:revision>
  <cp:lastPrinted>2015-11-02T21:50:00Z</cp:lastPrinted>
  <dcterms:created xsi:type="dcterms:W3CDTF">2016-04-08T20:41:00Z</dcterms:created>
  <dcterms:modified xsi:type="dcterms:W3CDTF">2016-04-08T20:41:00Z</dcterms:modified>
</cp:coreProperties>
</file>